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D437D" w14:textId="77777777" w:rsidR="00D460A7" w:rsidRDefault="00D460A7" w:rsidP="00D460A7">
      <w:pPr>
        <w:pStyle w:val="NormalWeb"/>
        <w:jc w:val="center"/>
        <w:rPr>
          <w:rStyle w:val="Strong"/>
          <w:rFonts w:ascii="Georgia" w:hAnsi="Georgia"/>
          <w:b w:val="0"/>
        </w:rPr>
      </w:pPr>
      <w:r>
        <w:rPr>
          <w:rStyle w:val="Strong"/>
          <w:rFonts w:ascii="Georgia" w:hAnsi="Georgia"/>
          <w:b w:val="0"/>
        </w:rPr>
        <w:t xml:space="preserve">Copied and pasted from 11-4-15 LANL email </w:t>
      </w:r>
    </w:p>
    <w:p w14:paraId="4062F5EA" w14:textId="77777777" w:rsidR="00D460A7" w:rsidRPr="00D460A7" w:rsidRDefault="00D460A7" w:rsidP="00D460A7">
      <w:pPr>
        <w:pStyle w:val="NormalWeb"/>
        <w:jc w:val="center"/>
      </w:pPr>
      <w:r w:rsidRPr="00D460A7">
        <w:rPr>
          <w:rStyle w:val="Strong"/>
          <w:rFonts w:ascii="Georgia" w:hAnsi="Georgia"/>
        </w:rPr>
        <w:t xml:space="preserve">Chromium Project </w:t>
      </w:r>
    </w:p>
    <w:p w14:paraId="2F80F43D" w14:textId="77777777" w:rsidR="00D460A7" w:rsidRPr="00D460A7" w:rsidRDefault="00D460A7" w:rsidP="00D460A7">
      <w:pPr>
        <w:pStyle w:val="NormalWeb"/>
        <w:jc w:val="center"/>
      </w:pPr>
      <w:r w:rsidRPr="00D460A7">
        <w:rPr>
          <w:rStyle w:val="Strong"/>
          <w:rFonts w:ascii="Georgia" w:hAnsi="Georgia"/>
        </w:rPr>
        <w:t>Notice of Proposed Floodplain Ac</w:t>
      </w:r>
      <w:bookmarkStart w:id="0" w:name="_GoBack"/>
      <w:bookmarkEnd w:id="0"/>
      <w:r w:rsidRPr="00D460A7">
        <w:rPr>
          <w:rStyle w:val="Strong"/>
          <w:rFonts w:ascii="Georgia" w:hAnsi="Georgia"/>
        </w:rPr>
        <w:t>tion </w:t>
      </w:r>
    </w:p>
    <w:p w14:paraId="0126A706" w14:textId="77777777" w:rsidR="00D460A7" w:rsidRPr="00D460A7" w:rsidRDefault="00D460A7" w:rsidP="00D460A7">
      <w:pPr>
        <w:pStyle w:val="NormalWeb"/>
        <w:jc w:val="center"/>
      </w:pPr>
      <w:r w:rsidRPr="00D460A7">
        <w:rPr>
          <w:rStyle w:val="Strong"/>
          <w:rFonts w:ascii="Georgia" w:hAnsi="Georgia"/>
        </w:rPr>
        <w:t>Public Comment Period Closes November 20th, 2015</w:t>
      </w:r>
    </w:p>
    <w:p w14:paraId="42E24302" w14:textId="77777777" w:rsidR="00D460A7" w:rsidRPr="00D460A7" w:rsidRDefault="00D460A7" w:rsidP="00D460A7">
      <w:pPr>
        <w:pStyle w:val="NormalWeb"/>
      </w:pPr>
      <w:r w:rsidRPr="00D460A7">
        <w:rPr>
          <w:rFonts w:ascii="Georgia" w:hAnsi="Georgia"/>
        </w:rPr>
        <w:t xml:space="preserve">The Department of Energy Environmental Management Los Alamos Field Office has prepared a Draft Environmental Assessment for the Chromium Plume Control Interim Measure and Plume-Center Characterization at the Los Alamos National Laboratory (LANL). The proposed action may include well pad and access road installation and maintenance, piezometer placement, and pipeline placement in the 100-year floodplain in </w:t>
      </w:r>
      <w:proofErr w:type="spellStart"/>
      <w:r w:rsidRPr="00D460A7">
        <w:rPr>
          <w:rFonts w:ascii="Georgia" w:hAnsi="Georgia"/>
        </w:rPr>
        <w:t>Mortandad</w:t>
      </w:r>
      <w:proofErr w:type="spellEnd"/>
      <w:r w:rsidRPr="00D460A7">
        <w:rPr>
          <w:rFonts w:ascii="Georgia" w:hAnsi="Georgia"/>
        </w:rPr>
        <w:t xml:space="preserve"> and Sandia canyons on LANL. The objectives of the proposed actions are to control migration of the chromium plume and to further characterize and study the chromium plume in the groundwater beneath </w:t>
      </w:r>
      <w:proofErr w:type="spellStart"/>
      <w:r w:rsidRPr="00D460A7">
        <w:rPr>
          <w:rFonts w:ascii="Georgia" w:hAnsi="Georgia"/>
        </w:rPr>
        <w:t>Mortandad</w:t>
      </w:r>
      <w:proofErr w:type="spellEnd"/>
      <w:r w:rsidRPr="00D460A7">
        <w:rPr>
          <w:rFonts w:ascii="Georgia" w:hAnsi="Georgia"/>
        </w:rPr>
        <w:t xml:space="preserve"> Canyon.</w:t>
      </w:r>
    </w:p>
    <w:p w14:paraId="7D31758C" w14:textId="77777777" w:rsidR="00D460A7" w:rsidRPr="00D460A7" w:rsidRDefault="00D460A7" w:rsidP="00D460A7">
      <w:pPr>
        <w:pStyle w:val="NormalWeb"/>
      </w:pPr>
      <w:r w:rsidRPr="00D460A7">
        <w:rPr>
          <w:rFonts w:ascii="Georgia" w:hAnsi="Georgia"/>
        </w:rPr>
        <w:t>This provides notice of proposed floodplain involvement, pursuant to the requirements in 10 CFR 1022 (Compliance with Floodplain and Wetland Environmental Review Requirements). The public can provide comment on the proposed floodplain action by November 20, 2015.</w:t>
      </w:r>
    </w:p>
    <w:p w14:paraId="6D776EA6" w14:textId="77777777" w:rsidR="00D460A7" w:rsidRPr="00D460A7" w:rsidRDefault="00D460A7" w:rsidP="00D460A7">
      <w:pPr>
        <w:pStyle w:val="NormalWeb"/>
      </w:pPr>
      <w:r w:rsidRPr="00D460A7">
        <w:rPr>
          <w:rFonts w:ascii="Georgia" w:hAnsi="Georgia"/>
        </w:rPr>
        <w:t xml:space="preserve">To learn more about the Chromium Project and to comment on the Laboratory’s proposed actions, visit </w:t>
      </w:r>
      <w:hyperlink r:id="rId4" w:tgtFrame="_blank" w:history="1">
        <w:r w:rsidRPr="00D460A7">
          <w:rPr>
            <w:rStyle w:val="Hyperlink"/>
            <w:rFonts w:ascii="Georgia" w:hAnsi="Georgia"/>
          </w:rPr>
          <w:t>http://energy.gov/node/1059401</w:t>
        </w:r>
      </w:hyperlink>
      <w:r w:rsidRPr="00D460A7">
        <w:rPr>
          <w:rFonts w:ascii="Georgia" w:hAnsi="Georgia"/>
        </w:rPr>
        <w:t>.</w:t>
      </w:r>
    </w:p>
    <w:p w14:paraId="19DCBAA3" w14:textId="77777777" w:rsidR="00D460A7" w:rsidRPr="00D460A7" w:rsidRDefault="00D460A7" w:rsidP="00D460A7">
      <w:pPr>
        <w:pStyle w:val="NormalWeb"/>
      </w:pPr>
      <w:r w:rsidRPr="00D460A7">
        <w:rPr>
          <w:rFonts w:ascii="Georgia" w:hAnsi="Georgia"/>
        </w:rPr>
        <w:t xml:space="preserve">Comments can be submitted via email at </w:t>
      </w:r>
      <w:hyperlink r:id="rId5" w:history="1">
        <w:r w:rsidRPr="00D460A7">
          <w:rPr>
            <w:rStyle w:val="Hyperlink"/>
            <w:rFonts w:ascii="Georgia" w:hAnsi="Georgia"/>
          </w:rPr>
          <w:t>CRProjectEA@em.doe.gov</w:t>
        </w:r>
      </w:hyperlink>
      <w:r w:rsidRPr="00D460A7">
        <w:rPr>
          <w:rFonts w:ascii="Georgia" w:hAnsi="Georgia"/>
          <w:color w:val="444444"/>
        </w:rPr>
        <w:t>.</w:t>
      </w:r>
    </w:p>
    <w:p w14:paraId="43F0BB15" w14:textId="77777777" w:rsidR="00D460A7" w:rsidRPr="00D460A7" w:rsidRDefault="00D460A7" w:rsidP="00D460A7">
      <w:pPr>
        <w:pStyle w:val="NormalWeb"/>
      </w:pPr>
      <w:r w:rsidRPr="00D460A7">
        <w:rPr>
          <w:rFonts w:ascii="Georgia" w:hAnsi="Georgia"/>
          <w:color w:val="221E1F"/>
        </w:rPr>
        <w:t>The mission of the Office of Environmental Management is the safe cleanup of the environmental legacy waste brought about from five decades of nuclear weapons development,</w:t>
      </w:r>
      <w:r w:rsidRPr="00D460A7">
        <w:rPr>
          <w:rFonts w:ascii="Georgia" w:hAnsi="Georgia"/>
        </w:rPr>
        <w:t xml:space="preserve"> </w:t>
      </w:r>
      <w:r w:rsidRPr="00D460A7">
        <w:rPr>
          <w:rFonts w:ascii="Georgia" w:hAnsi="Georgia"/>
          <w:color w:val="221E1F"/>
        </w:rPr>
        <w:t>production, and Government-sponsored nuclear energy research.</w:t>
      </w:r>
    </w:p>
    <w:p w14:paraId="0545F37E" w14:textId="77777777" w:rsidR="00893682" w:rsidRPr="00D460A7" w:rsidRDefault="00D460A7"/>
    <w:sectPr w:rsidR="00893682" w:rsidRPr="00D460A7" w:rsidSect="007D7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A7"/>
    <w:rsid w:val="007D72E9"/>
    <w:rsid w:val="00D460A7"/>
    <w:rsid w:val="00EA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88AC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0A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460A7"/>
    <w:rPr>
      <w:b/>
      <w:bCs/>
    </w:rPr>
  </w:style>
  <w:style w:type="character" w:styleId="Hyperlink">
    <w:name w:val="Hyperlink"/>
    <w:basedOn w:val="DefaultParagraphFont"/>
    <w:uiPriority w:val="99"/>
    <w:semiHidden/>
    <w:unhideWhenUsed/>
    <w:rsid w:val="00D46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30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links.govdelivery.com:80/track?type=click&amp;enid=ZWFzPTEmbWFpbGluZ2lkPTIwMTUxMTA0LjUxMDQxOTgxJm1lc3NhZ2VpZD1NREItUFJELUJVTC0yMDE1MTEwNC41MTA0MTk4MSZkYXRhYmFzZWlkPTEwMDEmc2VyaWFsPTE3NDk0NTMzJmVtYWlsaWQ9amFyZW5kc0BudWNsZWFyYWN0aXZlLm9yZyZ1c2VyaWQ9amFyZW5kc0BudWNsZWFyYWN0aXZlLm9yZyZmbD0mZXh0cmE9TXVsdGl2YXJpYXRlSWQ9JiYm&amp;&amp;&amp;100&amp;&amp;&amp;http://energy.gov/node/1059401" TargetMode="External"/><Relationship Id="rId5" Type="http://schemas.openxmlformats.org/officeDocument/2006/relationships/hyperlink" Target="mailto:CRProjectEA@em.doe.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1630</Characters>
  <Application>Microsoft Macintosh Word</Application>
  <DocSecurity>0</DocSecurity>
  <Lines>13</Lines>
  <Paragraphs>3</Paragraphs>
  <ScaleCrop>false</ScaleCrop>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2015-11-12T07:46:00Z</dcterms:created>
  <dcterms:modified xsi:type="dcterms:W3CDTF">2015-11-12T07:49:00Z</dcterms:modified>
</cp:coreProperties>
</file>